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AF" w:rsidRPr="00FC5637" w:rsidRDefault="002F4D62" w:rsidP="00B21C96">
      <w:pPr>
        <w:spacing w:after="240"/>
        <w:jc w:val="center"/>
        <w:rPr>
          <w:b/>
          <w:bCs/>
          <w:sz w:val="28"/>
          <w:szCs w:val="28"/>
        </w:rPr>
      </w:pPr>
      <w:r w:rsidRPr="00FC5637">
        <w:rPr>
          <w:b/>
          <w:bCs/>
          <w:sz w:val="28"/>
          <w:szCs w:val="28"/>
        </w:rPr>
        <w:t xml:space="preserve">ЛЕСОЗАЩИТА В КУРГАНСКОЙ ОБЛАСТИ </w:t>
      </w:r>
      <w:r w:rsidR="00E53DA7" w:rsidRPr="00E53DA7">
        <w:rPr>
          <w:rStyle w:val="a8"/>
          <w:sz w:val="28"/>
          <w:szCs w:val="28"/>
        </w:rPr>
        <w:t>В 201</w:t>
      </w:r>
      <w:r w:rsidR="007A42D8" w:rsidRPr="007A42D8">
        <w:rPr>
          <w:rStyle w:val="a8"/>
          <w:sz w:val="28"/>
          <w:szCs w:val="28"/>
        </w:rPr>
        <w:t>9</w:t>
      </w:r>
      <w:r w:rsidR="00E53DA7" w:rsidRPr="00E53DA7">
        <w:rPr>
          <w:rStyle w:val="a8"/>
          <w:sz w:val="28"/>
          <w:szCs w:val="28"/>
        </w:rPr>
        <w:t>-202</w:t>
      </w:r>
      <w:r w:rsidR="007A42D8" w:rsidRPr="007A42D8">
        <w:rPr>
          <w:rStyle w:val="a8"/>
          <w:sz w:val="28"/>
          <w:szCs w:val="28"/>
        </w:rPr>
        <w:t>3</w:t>
      </w:r>
      <w:r w:rsidR="00E53DA7" w:rsidRPr="00E53DA7">
        <w:rPr>
          <w:rStyle w:val="a8"/>
          <w:sz w:val="28"/>
          <w:szCs w:val="28"/>
        </w:rPr>
        <w:t xml:space="preserve"> гг.</w:t>
      </w:r>
    </w:p>
    <w:p w:rsidR="00A4534D" w:rsidRPr="001A67AE" w:rsidRDefault="002F4D62" w:rsidP="00A4534D">
      <w:pPr>
        <w:jc w:val="right"/>
        <w:rPr>
          <w:b/>
          <w:bCs/>
        </w:rPr>
      </w:pPr>
      <w:r w:rsidRPr="001A67AE">
        <w:t>гектаров</w:t>
      </w:r>
    </w:p>
    <w:tbl>
      <w:tblPr>
        <w:tblW w:w="5004" w:type="pct"/>
        <w:tblLayout w:type="fixed"/>
        <w:tblLook w:val="04A0" w:firstRow="1" w:lastRow="0" w:firstColumn="1" w:lastColumn="0" w:noHBand="0" w:noVBand="1"/>
      </w:tblPr>
      <w:tblGrid>
        <w:gridCol w:w="3797"/>
        <w:gridCol w:w="1213"/>
        <w:gridCol w:w="1213"/>
        <w:gridCol w:w="1213"/>
        <w:gridCol w:w="1213"/>
        <w:gridCol w:w="1213"/>
      </w:tblGrid>
      <w:tr w:rsidR="007A42D8" w:rsidTr="003B3B2F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D8" w:rsidRPr="00FC5637" w:rsidRDefault="007A42D8" w:rsidP="00147E42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D8" w:rsidRPr="00FC5637" w:rsidRDefault="007A42D8" w:rsidP="00BD55EB">
            <w:pPr>
              <w:jc w:val="center"/>
              <w:rPr>
                <w:bCs/>
              </w:rPr>
            </w:pPr>
            <w:r w:rsidRPr="00FC5637">
              <w:rPr>
                <w:bCs/>
                <w:lang w:val="en-US"/>
              </w:rPr>
              <w:t>201</w:t>
            </w:r>
            <w:r w:rsidRPr="00FC5637">
              <w:rPr>
                <w:bCs/>
              </w:rPr>
              <w:t>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D8" w:rsidRPr="008070A5" w:rsidRDefault="007A42D8" w:rsidP="00BD55EB">
            <w:pPr>
              <w:jc w:val="center"/>
              <w:rPr>
                <w:bCs/>
                <w:lang w:val="en-US"/>
              </w:rPr>
            </w:pPr>
            <w:r w:rsidRPr="008070A5">
              <w:rPr>
                <w:bCs/>
                <w:lang w:val="en-US"/>
              </w:rPr>
              <w:t>2020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D8" w:rsidRPr="003B3B2F" w:rsidRDefault="007A42D8" w:rsidP="00BD55EB">
            <w:pPr>
              <w:jc w:val="center"/>
              <w:rPr>
                <w:bCs/>
                <w:lang w:val="en-US"/>
              </w:rPr>
            </w:pPr>
            <w:r w:rsidRPr="00FC5637">
              <w:rPr>
                <w:bCs/>
                <w:lang w:val="en-US"/>
              </w:rPr>
              <w:t>20</w:t>
            </w:r>
            <w:r>
              <w:rPr>
                <w:bCs/>
                <w:lang w:val="en-US"/>
              </w:rPr>
              <w:t>21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D8" w:rsidRPr="003B3B2F" w:rsidRDefault="007A42D8" w:rsidP="00BD55EB">
            <w:pPr>
              <w:jc w:val="center"/>
              <w:rPr>
                <w:bCs/>
                <w:lang w:val="en-US"/>
              </w:rPr>
            </w:pPr>
            <w:r w:rsidRPr="00FC5637">
              <w:rPr>
                <w:bCs/>
                <w:lang w:val="en-US"/>
              </w:rPr>
              <w:t>20</w:t>
            </w:r>
            <w:r>
              <w:rPr>
                <w:bCs/>
                <w:lang w:val="en-US"/>
              </w:rPr>
              <w:t>22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D8" w:rsidRPr="003B3B2F" w:rsidRDefault="007A42D8" w:rsidP="007A42D8">
            <w:pPr>
              <w:jc w:val="center"/>
              <w:rPr>
                <w:bCs/>
                <w:lang w:val="en-US"/>
              </w:rPr>
            </w:pPr>
            <w:r w:rsidRPr="00FC5637">
              <w:rPr>
                <w:bCs/>
                <w:lang w:val="en-US"/>
              </w:rPr>
              <w:t>20</w:t>
            </w:r>
            <w:r>
              <w:rPr>
                <w:bCs/>
                <w:lang w:val="en-US"/>
              </w:rPr>
              <w:t>23</w:t>
            </w:r>
          </w:p>
        </w:tc>
      </w:tr>
      <w:tr w:rsidR="007A42D8" w:rsidTr="00C11226">
        <w:tc>
          <w:tcPr>
            <w:tcW w:w="1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D8" w:rsidRPr="00FC5637" w:rsidRDefault="007A42D8" w:rsidP="001F64CB">
            <w:pPr>
              <w:spacing w:before="120"/>
              <w:rPr>
                <w:b/>
                <w:bCs/>
              </w:rPr>
            </w:pPr>
            <w:r w:rsidRPr="00FC5637">
              <w:t>Погибло лесных насаждений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FC5637" w:rsidRDefault="007A42D8" w:rsidP="00BD55EB">
            <w:pPr>
              <w:ind w:right="113"/>
              <w:jc w:val="right"/>
              <w:rPr>
                <w:bCs/>
              </w:rPr>
            </w:pPr>
            <w:r w:rsidRPr="00FC5637">
              <w:rPr>
                <w:bCs/>
              </w:rPr>
              <w:t>2142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933D79" w:rsidRDefault="007A42D8" w:rsidP="00BD55EB">
            <w:pPr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776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A42D8" w:rsidP="00BD55EB">
            <w:pPr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796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A42D8" w:rsidP="00BD55EB">
            <w:pPr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4630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C34E3" w:rsidP="00C11226">
            <w:pPr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4280</w:t>
            </w:r>
          </w:p>
        </w:tc>
      </w:tr>
      <w:tr w:rsidR="007A42D8" w:rsidTr="003B3B2F">
        <w:tc>
          <w:tcPr>
            <w:tcW w:w="19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D8" w:rsidRPr="00FC5637" w:rsidRDefault="007A42D8" w:rsidP="007278B9">
            <w:pPr>
              <w:ind w:left="284" w:hanging="142"/>
            </w:pPr>
            <w:r w:rsidRPr="00FC5637">
              <w:t>в том числе:</w:t>
            </w:r>
          </w:p>
          <w:p w:rsidR="007A42D8" w:rsidRPr="00FC5637" w:rsidRDefault="007A42D8" w:rsidP="001F64CB">
            <w:pPr>
              <w:spacing w:after="120"/>
              <w:ind w:left="284"/>
              <w:rPr>
                <w:b/>
                <w:bCs/>
              </w:rPr>
            </w:pPr>
            <w:r w:rsidRPr="00FC5637">
              <w:t>от болезней леса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FC5637" w:rsidRDefault="007A42D8" w:rsidP="00BD55EB">
            <w:pPr>
              <w:spacing w:after="120"/>
              <w:ind w:right="113"/>
              <w:jc w:val="right"/>
              <w:rPr>
                <w:bCs/>
              </w:rPr>
            </w:pPr>
            <w:r w:rsidRPr="00FC5637">
              <w:rPr>
                <w:bCs/>
              </w:rPr>
              <w:t>-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933D79" w:rsidRDefault="007A42D8" w:rsidP="00BD55EB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A42D8" w:rsidP="00BD55EB">
            <w:pPr>
              <w:widowControl w:val="0"/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A42D8" w:rsidP="00BD55EB">
            <w:pPr>
              <w:widowControl w:val="0"/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C34E3" w:rsidP="007C3161">
            <w:pPr>
              <w:widowControl w:val="0"/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7A42D8" w:rsidTr="003B3B2F">
        <w:tc>
          <w:tcPr>
            <w:tcW w:w="19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D8" w:rsidRPr="00FC5637" w:rsidRDefault="007A42D8" w:rsidP="0076371A">
            <w:pPr>
              <w:spacing w:after="120"/>
              <w:ind w:left="284"/>
              <w:rPr>
                <w:b/>
                <w:bCs/>
              </w:rPr>
            </w:pPr>
            <w:r w:rsidRPr="00FC5637">
              <w:t>от антропогенных факторов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FC5637" w:rsidRDefault="007A42D8" w:rsidP="00BD55EB">
            <w:pPr>
              <w:widowControl w:val="0"/>
              <w:spacing w:after="120"/>
              <w:ind w:right="113"/>
              <w:jc w:val="right"/>
              <w:rPr>
                <w:bCs/>
              </w:rPr>
            </w:pPr>
            <w:r w:rsidRPr="00FC5637">
              <w:rPr>
                <w:bCs/>
              </w:rPr>
              <w:t>-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933D79" w:rsidRDefault="007A42D8" w:rsidP="00BD55EB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A42D8" w:rsidP="00BD55EB">
            <w:pPr>
              <w:widowControl w:val="0"/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A42D8" w:rsidP="00BD55EB">
            <w:pPr>
              <w:widowControl w:val="0"/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C34E3" w:rsidP="007C3161">
            <w:pPr>
              <w:widowControl w:val="0"/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7A42D8" w:rsidTr="003B3B2F">
        <w:tc>
          <w:tcPr>
            <w:tcW w:w="19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D8" w:rsidRPr="00FC5637" w:rsidRDefault="007A42D8" w:rsidP="0083381A">
            <w:pPr>
              <w:spacing w:after="120"/>
              <w:ind w:left="284"/>
            </w:pPr>
            <w:r w:rsidRPr="00FC5637">
              <w:t>от воздействия неблагоприятных погодных условий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FC5637" w:rsidRDefault="007A42D8" w:rsidP="00BD55EB">
            <w:pPr>
              <w:widowControl w:val="0"/>
              <w:spacing w:after="120"/>
              <w:ind w:right="113"/>
              <w:jc w:val="right"/>
              <w:rPr>
                <w:bCs/>
              </w:rPr>
            </w:pPr>
            <w:r w:rsidRPr="00FC5637">
              <w:rPr>
                <w:bCs/>
              </w:rPr>
              <w:t>240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933D79" w:rsidRDefault="007A42D8" w:rsidP="00BD55EB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114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A42D8" w:rsidP="00BD55EB">
            <w:pPr>
              <w:widowControl w:val="0"/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A42D8" w:rsidP="00BD55EB">
            <w:pPr>
              <w:widowControl w:val="0"/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48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C34E3" w:rsidP="007C3161">
            <w:pPr>
              <w:widowControl w:val="0"/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7A42D8" w:rsidTr="003B3B2F">
        <w:tc>
          <w:tcPr>
            <w:tcW w:w="19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D8" w:rsidRPr="00FC5637" w:rsidRDefault="007A42D8" w:rsidP="0083381A">
            <w:pPr>
              <w:spacing w:after="120"/>
              <w:ind w:left="284"/>
            </w:pPr>
            <w:r w:rsidRPr="00FC5637">
              <w:t>от лесных пожаров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FC5637" w:rsidRDefault="007A42D8" w:rsidP="00BD55EB">
            <w:pPr>
              <w:spacing w:after="120"/>
              <w:ind w:right="113"/>
              <w:jc w:val="right"/>
              <w:rPr>
                <w:bCs/>
              </w:rPr>
            </w:pPr>
            <w:r w:rsidRPr="00FC5637">
              <w:rPr>
                <w:bCs/>
              </w:rPr>
              <w:t>1902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933D79" w:rsidRDefault="007A42D8" w:rsidP="00BD55EB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662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A42D8" w:rsidP="00BD55EB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785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A42D8" w:rsidP="00BD55EB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4568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C34E3" w:rsidP="007C3161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4280</w:t>
            </w:r>
            <w:bookmarkStart w:id="0" w:name="_GoBack"/>
            <w:bookmarkEnd w:id="0"/>
          </w:p>
        </w:tc>
      </w:tr>
      <w:tr w:rsidR="007A42D8" w:rsidTr="003B3B2F">
        <w:tc>
          <w:tcPr>
            <w:tcW w:w="1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D8" w:rsidRPr="00937868" w:rsidRDefault="007A42D8" w:rsidP="00937868">
            <w:pPr>
              <w:spacing w:after="120"/>
            </w:pPr>
            <w:r>
              <w:t>Санитарно-оздоровительные мероприятия по предупреждению распространения вредных организмов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D8" w:rsidRPr="00FC5637" w:rsidRDefault="007A42D8" w:rsidP="00BD55EB">
            <w:pPr>
              <w:spacing w:after="120"/>
              <w:ind w:right="113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D8" w:rsidRPr="00937868" w:rsidRDefault="007A42D8" w:rsidP="00BD55EB">
            <w:pPr>
              <w:spacing w:after="120"/>
              <w:ind w:right="113"/>
              <w:jc w:val="right"/>
              <w:rPr>
                <w:bCs/>
              </w:rPr>
            </w:pPr>
            <w:r>
              <w:rPr>
                <w:bCs/>
              </w:rPr>
              <w:t>1443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A42D8" w:rsidP="00BD55EB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1782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A42D8" w:rsidP="00BD55EB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745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2D8" w:rsidRPr="001461AD" w:rsidRDefault="007C34E3" w:rsidP="00DF5581">
            <w:pPr>
              <w:spacing w:after="120"/>
              <w:ind w:right="113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1802</w:t>
            </w:r>
          </w:p>
        </w:tc>
      </w:tr>
    </w:tbl>
    <w:p w:rsidR="00DF5581" w:rsidRDefault="007C34E3" w:rsidP="00A4534D">
      <w:pPr>
        <w:rPr>
          <w:color w:val="000000"/>
          <w:sz w:val="20"/>
          <w:szCs w:val="20"/>
          <w:vertAlign w:val="superscript"/>
        </w:rPr>
      </w:pPr>
    </w:p>
    <w:sectPr w:rsidR="00DF5581" w:rsidSect="00B779B2">
      <w:footnotePr>
        <w:pos w:val="beneathText"/>
      </w:footnotePr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1E" w:rsidRDefault="00FC771E">
      <w:r>
        <w:separator/>
      </w:r>
    </w:p>
  </w:endnote>
  <w:endnote w:type="continuationSeparator" w:id="0">
    <w:p w:rsidR="00FC771E" w:rsidRDefault="00FC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1E" w:rsidRDefault="00FC771E">
      <w:r>
        <w:separator/>
      </w:r>
    </w:p>
  </w:footnote>
  <w:footnote w:type="continuationSeparator" w:id="0">
    <w:p w:rsidR="00FC771E" w:rsidRDefault="00FC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735"/>
    <w:multiLevelType w:val="hybridMultilevel"/>
    <w:tmpl w:val="8040A6F6"/>
    <w:lvl w:ilvl="0" w:tplc="6900AF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E0AE10F6" w:tentative="1">
      <w:start w:val="1"/>
      <w:numFmt w:val="lowerLetter"/>
      <w:lvlText w:val="%2."/>
      <w:lvlJc w:val="left"/>
      <w:pPr>
        <w:ind w:left="1440" w:hanging="360"/>
      </w:pPr>
    </w:lvl>
    <w:lvl w:ilvl="2" w:tplc="F86E3286" w:tentative="1">
      <w:start w:val="1"/>
      <w:numFmt w:val="lowerRoman"/>
      <w:lvlText w:val="%3."/>
      <w:lvlJc w:val="right"/>
      <w:pPr>
        <w:ind w:left="2160" w:hanging="180"/>
      </w:pPr>
    </w:lvl>
    <w:lvl w:ilvl="3" w:tplc="BB2AB33A" w:tentative="1">
      <w:start w:val="1"/>
      <w:numFmt w:val="decimal"/>
      <w:lvlText w:val="%4."/>
      <w:lvlJc w:val="left"/>
      <w:pPr>
        <w:ind w:left="2880" w:hanging="360"/>
      </w:pPr>
    </w:lvl>
    <w:lvl w:ilvl="4" w:tplc="6A34B524" w:tentative="1">
      <w:start w:val="1"/>
      <w:numFmt w:val="lowerLetter"/>
      <w:lvlText w:val="%5."/>
      <w:lvlJc w:val="left"/>
      <w:pPr>
        <w:ind w:left="3600" w:hanging="360"/>
      </w:pPr>
    </w:lvl>
    <w:lvl w:ilvl="5" w:tplc="C270EDAA" w:tentative="1">
      <w:start w:val="1"/>
      <w:numFmt w:val="lowerRoman"/>
      <w:lvlText w:val="%6."/>
      <w:lvlJc w:val="right"/>
      <w:pPr>
        <w:ind w:left="4320" w:hanging="180"/>
      </w:pPr>
    </w:lvl>
    <w:lvl w:ilvl="6" w:tplc="1048E2C2" w:tentative="1">
      <w:start w:val="1"/>
      <w:numFmt w:val="decimal"/>
      <w:lvlText w:val="%7."/>
      <w:lvlJc w:val="left"/>
      <w:pPr>
        <w:ind w:left="5040" w:hanging="360"/>
      </w:pPr>
    </w:lvl>
    <w:lvl w:ilvl="7" w:tplc="CDCCCAD4" w:tentative="1">
      <w:start w:val="1"/>
      <w:numFmt w:val="lowerLetter"/>
      <w:lvlText w:val="%8."/>
      <w:lvlJc w:val="left"/>
      <w:pPr>
        <w:ind w:left="5760" w:hanging="360"/>
      </w:pPr>
    </w:lvl>
    <w:lvl w:ilvl="8" w:tplc="C352C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3015"/>
    <w:multiLevelType w:val="hybridMultilevel"/>
    <w:tmpl w:val="7A9AD3E0"/>
    <w:lvl w:ilvl="0" w:tplc="E9A4D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16B258" w:tentative="1">
      <w:start w:val="1"/>
      <w:numFmt w:val="lowerLetter"/>
      <w:lvlText w:val="%2."/>
      <w:lvlJc w:val="left"/>
      <w:pPr>
        <w:ind w:left="1440" w:hanging="360"/>
      </w:pPr>
    </w:lvl>
    <w:lvl w:ilvl="2" w:tplc="5F4E89CA" w:tentative="1">
      <w:start w:val="1"/>
      <w:numFmt w:val="lowerRoman"/>
      <w:lvlText w:val="%3."/>
      <w:lvlJc w:val="right"/>
      <w:pPr>
        <w:ind w:left="2160" w:hanging="180"/>
      </w:pPr>
    </w:lvl>
    <w:lvl w:ilvl="3" w:tplc="8A8EE0E2" w:tentative="1">
      <w:start w:val="1"/>
      <w:numFmt w:val="decimal"/>
      <w:lvlText w:val="%4."/>
      <w:lvlJc w:val="left"/>
      <w:pPr>
        <w:ind w:left="2880" w:hanging="360"/>
      </w:pPr>
    </w:lvl>
    <w:lvl w:ilvl="4" w:tplc="02DC32A6" w:tentative="1">
      <w:start w:val="1"/>
      <w:numFmt w:val="lowerLetter"/>
      <w:lvlText w:val="%5."/>
      <w:lvlJc w:val="left"/>
      <w:pPr>
        <w:ind w:left="3600" w:hanging="360"/>
      </w:pPr>
    </w:lvl>
    <w:lvl w:ilvl="5" w:tplc="84506A84" w:tentative="1">
      <w:start w:val="1"/>
      <w:numFmt w:val="lowerRoman"/>
      <w:lvlText w:val="%6."/>
      <w:lvlJc w:val="right"/>
      <w:pPr>
        <w:ind w:left="4320" w:hanging="180"/>
      </w:pPr>
    </w:lvl>
    <w:lvl w:ilvl="6" w:tplc="C65ADD48" w:tentative="1">
      <w:start w:val="1"/>
      <w:numFmt w:val="decimal"/>
      <w:lvlText w:val="%7."/>
      <w:lvlJc w:val="left"/>
      <w:pPr>
        <w:ind w:left="5040" w:hanging="360"/>
      </w:pPr>
    </w:lvl>
    <w:lvl w:ilvl="7" w:tplc="9F46EB4A" w:tentative="1">
      <w:start w:val="1"/>
      <w:numFmt w:val="lowerLetter"/>
      <w:lvlText w:val="%8."/>
      <w:lvlJc w:val="left"/>
      <w:pPr>
        <w:ind w:left="5760" w:hanging="360"/>
      </w:pPr>
    </w:lvl>
    <w:lvl w:ilvl="8" w:tplc="3E0221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6E0"/>
    <w:rsid w:val="001461AD"/>
    <w:rsid w:val="00212253"/>
    <w:rsid w:val="002F4D62"/>
    <w:rsid w:val="00393E65"/>
    <w:rsid w:val="003B3B2F"/>
    <w:rsid w:val="004A36E0"/>
    <w:rsid w:val="00654955"/>
    <w:rsid w:val="0073490F"/>
    <w:rsid w:val="007A42D8"/>
    <w:rsid w:val="007C34E3"/>
    <w:rsid w:val="00961613"/>
    <w:rsid w:val="00A83E15"/>
    <w:rsid w:val="00A96221"/>
    <w:rsid w:val="00B51627"/>
    <w:rsid w:val="00C11226"/>
    <w:rsid w:val="00C46157"/>
    <w:rsid w:val="00D73EEB"/>
    <w:rsid w:val="00E53DA7"/>
    <w:rsid w:val="00E710E5"/>
    <w:rsid w:val="00F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1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46157"/>
    <w:rPr>
      <w:sz w:val="20"/>
      <w:szCs w:val="20"/>
    </w:rPr>
  </w:style>
  <w:style w:type="character" w:styleId="a4">
    <w:name w:val="endnote reference"/>
    <w:semiHidden/>
    <w:rsid w:val="00C46157"/>
    <w:rPr>
      <w:vertAlign w:val="superscript"/>
    </w:rPr>
  </w:style>
  <w:style w:type="paragraph" w:styleId="a5">
    <w:name w:val="footnote text"/>
    <w:basedOn w:val="a"/>
    <w:semiHidden/>
    <w:rsid w:val="00770761"/>
    <w:rPr>
      <w:sz w:val="20"/>
      <w:szCs w:val="20"/>
    </w:rPr>
  </w:style>
  <w:style w:type="character" w:styleId="a6">
    <w:name w:val="footnote reference"/>
    <w:semiHidden/>
    <w:rsid w:val="00770761"/>
    <w:rPr>
      <w:vertAlign w:val="superscript"/>
    </w:rPr>
  </w:style>
  <w:style w:type="table" w:styleId="a7">
    <w:name w:val="Table Grid"/>
    <w:basedOn w:val="a1"/>
    <w:rsid w:val="00A4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E53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0"/>
      <w:szCs w:val="20"/>
    </w:rPr>
  </w:style>
  <w:style w:type="character" w:styleId="a4">
    <w:name w:val="endnote reference"/>
    <w:semiHidden/>
    <w:rPr>
      <w:vertAlign w:val="superscript"/>
    </w:rPr>
  </w:style>
  <w:style w:type="paragraph" w:styleId="a5">
    <w:name w:val="footnote text"/>
    <w:basedOn w:val="a"/>
    <w:semiHidden/>
    <w:rsid w:val="00770761"/>
    <w:rPr>
      <w:sz w:val="20"/>
      <w:szCs w:val="20"/>
    </w:rPr>
  </w:style>
  <w:style w:type="character" w:styleId="a6">
    <w:name w:val="footnote reference"/>
    <w:semiHidden/>
    <w:rsid w:val="00770761"/>
    <w:rPr>
      <w:vertAlign w:val="superscript"/>
    </w:rPr>
  </w:style>
  <w:style w:type="table" w:styleId="a7">
    <w:name w:val="Table Grid"/>
    <w:basedOn w:val="a1"/>
    <w:rsid w:val="00A4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7763-B3AD-4DB3-BFF3-070BB787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ПОКАЗАТЕЛИ, ХАРАКТЕРИЗУЮЩИЕ ВОЗДЕЙСТВИЕ ХОЗЯЙСТВЕННОЙ ДЕЯТЕЛЬНОCТИ НА ОКРУЖАЮЩУЮ СРЕДУ</vt:lpstr>
    </vt:vector>
  </TitlesOfParts>
  <Company>Sverdlovskstat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ПОКАЗАТЕЛИ, ХАРАКТЕРИЗУЮЩИЕ ВОЗДЕЙСТВИЕ ХОЗЯЙСТВЕННОЙ ДЕЯТЕЛЬНОCТИ НА ОКРУЖАЮЩУЮ СРЕДУ</dc:title>
  <dc:creator>ZVI</dc:creator>
  <cp:lastModifiedBy>Цимбалюк Анастасия Владимировна</cp:lastModifiedBy>
  <cp:revision>12</cp:revision>
  <cp:lastPrinted>2020-02-21T04:28:00Z</cp:lastPrinted>
  <dcterms:created xsi:type="dcterms:W3CDTF">2022-03-16T05:20:00Z</dcterms:created>
  <dcterms:modified xsi:type="dcterms:W3CDTF">2024-03-20T09:09:00Z</dcterms:modified>
</cp:coreProperties>
</file>